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8" w:rsidRPr="00F53C51" w:rsidRDefault="00A85938" w:rsidP="00A85938">
      <w:pPr>
        <w:pStyle w:val="a3"/>
        <w:rPr>
          <w:b/>
        </w:rPr>
      </w:pPr>
      <w:r w:rsidRPr="00F53C51">
        <w:rPr>
          <w:b/>
        </w:rPr>
        <w:t xml:space="preserve">ПРИНЯТО                                                                                    </w:t>
      </w:r>
      <w:r>
        <w:rPr>
          <w:b/>
        </w:rPr>
        <w:t xml:space="preserve"> </w:t>
      </w:r>
      <w:r w:rsidRPr="00F53C51">
        <w:rPr>
          <w:b/>
        </w:rPr>
        <w:t>УТВЕРЖДАЮ</w:t>
      </w:r>
    </w:p>
    <w:p w:rsidR="00A85938" w:rsidRDefault="005B609A" w:rsidP="005B609A">
      <w:pPr>
        <w:pStyle w:val="a3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Pictures\img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9A" w:rsidRDefault="005B609A" w:rsidP="005B609A">
      <w:pPr>
        <w:pStyle w:val="a3"/>
      </w:pPr>
    </w:p>
    <w:p w:rsidR="005B609A" w:rsidRDefault="005B609A" w:rsidP="005B609A">
      <w:pPr>
        <w:pStyle w:val="a3"/>
      </w:pPr>
    </w:p>
    <w:p w:rsidR="005B609A" w:rsidRDefault="005B609A" w:rsidP="005B609A">
      <w:pPr>
        <w:pStyle w:val="a3"/>
      </w:pPr>
    </w:p>
    <w:p w:rsidR="005B609A" w:rsidRPr="00A85938" w:rsidRDefault="005B609A" w:rsidP="005B609A">
      <w:pPr>
        <w:pStyle w:val="a3"/>
        <w:rPr>
          <w:b/>
          <w:sz w:val="28"/>
        </w:rPr>
      </w:pPr>
    </w:p>
    <w:p w:rsidR="001C1B20" w:rsidRPr="001C1B20" w:rsidRDefault="001C1B20" w:rsidP="001C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lastRenderedPageBreak/>
        <w:t>1</w:t>
      </w:r>
      <w:r w:rsidRPr="001C1B20">
        <w:rPr>
          <w:rFonts w:ascii="Arial" w:eastAsia="Times New Roman" w:hAnsi="Arial" w:cs="Arial"/>
          <w:b/>
          <w:sz w:val="23"/>
          <w:szCs w:val="23"/>
          <w:lang w:eastAsia="ru-RU"/>
        </w:rPr>
        <w:t>.</w:t>
      </w: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(далее – Положение) разработано для муниципального дошкольного образовательного учреждения детского  сада комбинированного вида №3 г. Сердобска  (далее </w:t>
      </w:r>
      <w:proofErr w:type="gram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сад) в целях реализации законодательства в сфере образования в части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отнесенных к компетенции дошкольного образовательного 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в соответствии с нормами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29.12.2012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proofErr w:type="gram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последующими изменениями)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кодекса РФ от 30.12.2001 No197-ФЗ,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МДОУ детского сада №3 г. Сердобска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разработано с учетом приоритетов образовательной политики,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закрепленных: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1.2.1.В документах федерального уровня: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29.12.2012 N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последующими изменениями)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РФ «Развитие образования» на 2013 – 2020 годы, утв.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РФ от 22.11.2012 У 2148-р;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01.04.2013 N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ИР-170/17 «О Федеральном законе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Российской Федерации»;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и науки РФ от 17.10.2013 N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1155 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федерального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образовательного станд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образования»;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2.4.11.3049-13«Санитарно-эпидемиологические требования к устройству, содержанию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режима работы дошкольных образовательных учреждений»;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1.2.2.В документах субъекта РФ: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МДОУ детского сада №3 г. Сердобска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статус, структуру, цели, задачи, 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дошкольного образовательного учреждения (далее – Программа), регламентирует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ее разработки, утверждения и реализации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 Под Программой понимается документ, отражающий системные, целостные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ДОУ (инновационный режим), сопровождающиеся программно-целевым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Программа направлена на реализацию стратегии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детского сада №3 г. Сердобска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личностно-ориентированного образовательного пространства,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дошкольного образования, развитие воспитанников,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современных образовательных технологий и всех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Программа представляет собой комплекс мероприятий для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цели, стоящей перед ДОУ за счет средств бюджета, внебюджетных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спонсорских средств.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Программа разрабатывается и утверждается в ДОУ в соответствии с настоящим Положением.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Программа носит среднесрочный характер (продолжительность от 2 до 5 лет) и ее действие рассчитано на четыре года;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Положение о Программе разрабатывается и утверждается Педагогическим советом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порядком, предусмотренным ч. 2-3 ст. 30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от29.12.2012 N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273-03 "Об образовании в Российской Федерации", трудовым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и др.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Положение в установленном порядке могут вноситься изменения и (или)дополнения.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Программа доводится до общественности путем ее открытого опубликования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дошкольного образовательного учреждения.</w:t>
      </w:r>
    </w:p>
    <w:p w:rsidR="001C1B20" w:rsidRPr="001C1B20" w:rsidRDefault="001C1B20" w:rsidP="001C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функции Программы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Главной целью Программы является создание и обеспечение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 ДОУ соответствующего современным требованиям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Основные цели: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управленческих, методических и педагогических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повышение качества реализации основной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создания системы интегрированного образования,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расширенного дополнительного образования, инновационных программ и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ДОУ;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ДОУ системы интегративного образования, реализующего право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на качественное и доступное образование, обеспечивающее равные стартовые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полноценного физического и психического развития детей,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их успешного обучения в школе в условиях интеграции усилий семьи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Программы являются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:- фиксация и включение в контекст внешней среды существующего состояния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 развития ДОУ;</w:t>
      </w:r>
    </w:p>
    <w:p w:rsidR="001C1B20" w:rsidRP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возможностей и ограничений, угроз и рисков, достижений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 потенциала исполнителей, а также существующих проблем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описание образа желаемого будущего состояния ДОУ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формулирования ее стратегических и тактических целей развития;</w:t>
      </w:r>
    </w:p>
    <w:p w:rsid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описание стратегии развития, разработка конкретного плана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обеспечивающих достижение спланированных желаемых результатов,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целей и реализация задач.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кадрового потенциала 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за счет совершенствования работы с педагогическими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повышения уровня их профессиональных знаний и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развития их творческого потенциала и способности 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деятельность в современных социально-экономических условиях;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Основными функциями Программы являются: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–нормативная: является документом, обязательным для выполнения в полном объеме;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–целеполагания: определяет ценности и цели, ради достижения которых она введена в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–процессуальная: определяет логическую последовательность мероприятий по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образовательной организации, организационные формы и методы,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 условия процесса ее развития;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–оценочная: выявляет качественные изменения в образовательном процессе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контроля и мониторинга хода и результатов реализации Программы.</w:t>
      </w:r>
    </w:p>
    <w:p w:rsidR="00567A22" w:rsidRPr="00567A22" w:rsidRDefault="001C1B20" w:rsidP="0056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3.Структура программы развития ДОУ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Программы определяется ДОУ самостоятельно. Структура Программы,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настоящим Положением, носит ориентировочный характер и может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изменяться по необходимости.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Программа должна включать в себя следующие структурные элементы: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Паспорт Программы – обобщенная характеристика, включающая в себя следующие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наименование дошкольного образовательного учреждения;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список разработчиков;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нормативных правовых актов, используемых при разработке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реализации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-механизмы управления Программой (перечень должностей дошкольного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 отвечающих за управление программой, а также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других участников образовательных отношений);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отчетность о реализации Программы (формы отчетности, в том числе публичной);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показатели (индикаторы)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ожидаемые результаты реализации Программы.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Информационная справка об образовательном учреждении. 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Аналитическо-прогностическое обоснование.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Концептуальный проект желаемого будущего</w:t>
      </w:r>
    </w:p>
    <w:p w:rsidR="001C1B20" w:rsidRP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.д) Стратегия и тактика перехода ДОУ в новое состояние.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Пояснительная записка: реквизиты дошкольного образовательного учреждения;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государственно-общественного управления; количественные и качественные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дошкольного образовательного учреждения по основным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 на момент разработки Программы; особенности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организациидеятельности</w:t>
      </w:r>
      <w:proofErr w:type="spellEnd"/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.3.3. Содержание Программы должно: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-отражать современные тенденции развития страны в целом и образования, в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частности; 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-иметь инновационный характер;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региональную специфику, традиции развития образования;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-обеспечивать решение задач в ходе мероприятий по разработке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специфике, традициям образовательной организации и запросам участников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.- быть преемственным предыдущей Программе.</w:t>
      </w:r>
    </w:p>
    <w:p w:rsidR="00567A22" w:rsidRDefault="001C1B20" w:rsidP="0056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разработки, утверждения и внесения изменений и (или) дополнений в</w:t>
      </w:r>
      <w:r w:rsidR="0056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разработки Программы включает следующее: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Для разработки Программы формируется творческий коллектив (рабочая группа),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состоящий из числа сотрудников дошкольного образовательного учреждения. Состав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 утверждается приказом руководителя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Рабочая группа разрабатывает план-график разработки Программы.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После издания приказа о начале разработки Программы, ответственность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рабочую группу, которая в течение запланированного времени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график работы, исполнителей и т. п.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Разработанный проект Программы подлежит обязательной предварительной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 на предмет её соответствия действующему законодательству в сфере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утверждения Программы предполагает следующие этапы: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Программа проходит обязательный этап рассмотрения, обсуждения и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с сотрудниками (коллективом) дошкольного образовательного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что закрепляется протоколом соответствующего коллегиального органа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(педагогический совет). Согласуется с Учредителем, подписывается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ДОУ на основании приказа.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Порядок внесения изменений и (или) дополнений в Программу включает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Основанием для внесения изменений и (или) дополнений могут быть: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мониторинга реализации мероприятий, оценки эффективности и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целевых индикаторов и показателей;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мероприятий Программы;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стратегических документов на федеральном уровне;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потеря актуальности отдельных мероприятий, проектов Программы.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Все изменения и (или) дополнения, вносимые в Программу по итогам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реализации мероприятий, оценки эффективности и достижения целевых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и показателей должны соответствовать требованиям, предусмотренным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Положением, закреплены приказом по ДОУ «О внесении изменений и (или)дополнений в Программу развития ДОУ» и оформляются в виде приложений к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Программе. </w:t>
      </w:r>
    </w:p>
    <w:p w:rsidR="001C1B20" w:rsidRPr="001C1B20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Программа развития, разработанная согласно настоящему Положению, является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 образовательной организации.</w:t>
      </w:r>
    </w:p>
    <w:p w:rsidR="00567A22" w:rsidRPr="00567A22" w:rsidRDefault="001C1B20" w:rsidP="0056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проведения мониторинга результатов реализации мероприятий</w:t>
      </w:r>
      <w:r w:rsidR="0056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Мониторинг результатов реализации мероприятий Программы организуется в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в путем сбора, обработки, анализа статистической, справочной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аналитической информации и оценки достигнутых результатов по истечении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этапа плана действий по реализации Программы (1 раз в год). Данная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проводится на основании системы целевых индикаторов и показателей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Программы представляет полученную в рамках проведения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Программы статистическую и аналитическую информацию Учредителю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коллегиальному органу управления для принятия управленческих решений.</w:t>
      </w:r>
    </w:p>
    <w:p w:rsidR="00567A22" w:rsidRPr="00567A22" w:rsidRDefault="001C1B20" w:rsidP="0056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Оформление, размещение и хранение Программы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Программа оформляется на листах формата А4, прошивается, скрепляется печатью.</w:t>
      </w:r>
    </w:p>
    <w:p w:rsidR="00567A22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Технические требования к оформлению Программы: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Текст набирается в редакторе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gram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proofErr w:type="gram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12-14,межстрочный интервал 1,15, переносы в тексте не ставятся, выравнивание по ширине,</w:t>
      </w:r>
      <w:r w:rsidR="0056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1,25 см, поля: нижнее - 2 см, верхнее - 3,5 см, правое - 1,5 см, левое - 3 см;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вставляются непосредственно в текст.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Титульный лист считается первым, но не нумеруется, так же как и листы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приложений.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указывается: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гриф «согласовано», «утверждено»;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Программы;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реализации Программы.</w:t>
      </w:r>
    </w:p>
    <w:p w:rsidR="00A85938" w:rsidRDefault="001C1B20" w:rsidP="001C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Публичность (открытость) информации о результатах мониторинга хода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обеспечивается размещением оперативной информации в сети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на официальном сайте ДОУ в порядке, установленном Положением о сайте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57C47" w:rsidRPr="00A85938" w:rsidRDefault="001C1B20" w:rsidP="001C1B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Программа является обязательной частью документации образовательной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хранится в кабинете заведующего ДОУ в течение всего срока действия</w:t>
      </w:r>
      <w:r w:rsid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r w:rsidRPr="00A85938">
        <w:rPr>
          <w:rFonts w:ascii="Times New Roman" w:eastAsia="Times New Roman" w:hAnsi="Times New Roman" w:cs="Times New Roman"/>
          <w:sz w:val="23"/>
          <w:szCs w:val="23"/>
          <w:lang w:eastAsia="ru-RU"/>
        </w:rPr>
        <w:t>ра</w:t>
      </w:r>
      <w:r w:rsidR="00A85938" w:rsidRPr="00A85938">
        <w:rPr>
          <w:rFonts w:ascii="Times New Roman" w:eastAsia="Times New Roman" w:hAnsi="Times New Roman" w:cs="Times New Roman"/>
          <w:sz w:val="23"/>
          <w:szCs w:val="23"/>
          <w:lang w:eastAsia="ru-RU"/>
        </w:rPr>
        <w:t>ммы</w:t>
      </w:r>
    </w:p>
    <w:sectPr w:rsidR="00857C47" w:rsidRPr="00A85938" w:rsidSect="00A5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20"/>
    <w:rsid w:val="001C1B20"/>
    <w:rsid w:val="00567A22"/>
    <w:rsid w:val="005B609A"/>
    <w:rsid w:val="007318DF"/>
    <w:rsid w:val="00A521F1"/>
    <w:rsid w:val="00A65A0E"/>
    <w:rsid w:val="00A8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8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85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2019-10-07T07:23:00Z</dcterms:created>
  <dcterms:modified xsi:type="dcterms:W3CDTF">2019-10-27T16:23:00Z</dcterms:modified>
</cp:coreProperties>
</file>